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6F670" w14:textId="77777777" w:rsidR="002E1087" w:rsidRPr="004E69FB" w:rsidRDefault="002E1087" w:rsidP="002E108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698EBFE" w14:textId="77777777" w:rsidR="002E1087" w:rsidRPr="004E69FB" w:rsidRDefault="002E1087" w:rsidP="002E108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47" w:type="dxa"/>
        <w:tblLook w:val="04A0" w:firstRow="1" w:lastRow="0" w:firstColumn="1" w:lastColumn="0" w:noHBand="0" w:noVBand="1"/>
      </w:tblPr>
      <w:tblGrid>
        <w:gridCol w:w="1900"/>
        <w:gridCol w:w="7947"/>
      </w:tblGrid>
      <w:tr w:rsidR="002E1087" w:rsidRPr="004E69FB" w14:paraId="6B2ADEAD" w14:textId="77777777" w:rsidTr="00FC2E8B">
        <w:trPr>
          <w:trHeight w:val="464"/>
        </w:trPr>
        <w:tc>
          <w:tcPr>
            <w:tcW w:w="1900" w:type="dxa"/>
          </w:tcPr>
          <w:p w14:paraId="63A27026" w14:textId="77777777"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947" w:type="dxa"/>
          </w:tcPr>
          <w:p w14:paraId="69B54BD3" w14:textId="09D123C6" w:rsidR="002E1087" w:rsidRPr="00BD4473" w:rsidRDefault="00000B86" w:rsidP="00FC2E8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2E1087" w:rsidRPr="004E69FB" w14:paraId="2F21FAFB" w14:textId="77777777" w:rsidTr="00FC2E8B">
        <w:trPr>
          <w:trHeight w:val="682"/>
        </w:trPr>
        <w:tc>
          <w:tcPr>
            <w:tcW w:w="1900" w:type="dxa"/>
          </w:tcPr>
          <w:p w14:paraId="66AD8ACE" w14:textId="77777777" w:rsidR="002E1087" w:rsidRPr="004E69FB" w:rsidRDefault="002E1087" w:rsidP="00FC2E8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947" w:type="dxa"/>
          </w:tcPr>
          <w:p w14:paraId="2AB2F9B2" w14:textId="2BE66A88" w:rsidR="002E1087" w:rsidRPr="006A31F7" w:rsidRDefault="002E1087" w:rsidP="00FC2E8B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Auxiliary Views</w:t>
            </w:r>
          </w:p>
        </w:tc>
      </w:tr>
      <w:tr w:rsidR="002E1087" w:rsidRPr="004E69FB" w14:paraId="0E90BBB4" w14:textId="77777777" w:rsidTr="00FC2E8B">
        <w:trPr>
          <w:trHeight w:val="682"/>
        </w:trPr>
        <w:tc>
          <w:tcPr>
            <w:tcW w:w="1900" w:type="dxa"/>
          </w:tcPr>
          <w:p w14:paraId="45A63671" w14:textId="77777777"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947" w:type="dxa"/>
          </w:tcPr>
          <w:p w14:paraId="14835CED" w14:textId="77777777" w:rsidR="002E1087" w:rsidRPr="004E69FB" w:rsidRDefault="002E1087" w:rsidP="00FC2E8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38" w:type="dxa"/>
        <w:tblLayout w:type="fixed"/>
        <w:tblLook w:val="04A0" w:firstRow="1" w:lastRow="0" w:firstColumn="1" w:lastColumn="0" w:noHBand="0" w:noVBand="1"/>
      </w:tblPr>
      <w:tblGrid>
        <w:gridCol w:w="1772"/>
        <w:gridCol w:w="8066"/>
      </w:tblGrid>
      <w:tr w:rsidR="002E1087" w:rsidRPr="004E69FB" w14:paraId="0C560336" w14:textId="77777777" w:rsidTr="00FC2E8B">
        <w:trPr>
          <w:trHeight w:val="769"/>
        </w:trPr>
        <w:tc>
          <w:tcPr>
            <w:tcW w:w="1772" w:type="dxa"/>
            <w:vAlign w:val="center"/>
          </w:tcPr>
          <w:p w14:paraId="617DA66E" w14:textId="77777777"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66" w:type="dxa"/>
          </w:tcPr>
          <w:p w14:paraId="2C66B316" w14:textId="77777777" w:rsidR="002E1087" w:rsidRPr="004E69FB" w:rsidRDefault="002E1087" w:rsidP="00FC2E8B">
            <w:pPr>
              <w:rPr>
                <w:rFonts w:ascii="Calibri" w:hAnsi="Calibri" w:cs="Arial"/>
                <w:sz w:val="8"/>
              </w:rPr>
            </w:pPr>
          </w:p>
          <w:p w14:paraId="7AF126C2" w14:textId="77777777"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068E388" w14:textId="77777777" w:rsidR="002E1087" w:rsidRPr="004E69FB" w:rsidRDefault="002E1087" w:rsidP="00FC2E8B">
            <w:pPr>
              <w:rPr>
                <w:rFonts w:ascii="Calibri" w:hAnsi="Calibri" w:cs="Arial"/>
                <w:sz w:val="14"/>
              </w:rPr>
            </w:pPr>
          </w:p>
          <w:p w14:paraId="22ED800C" w14:textId="77777777" w:rsidR="002E1087" w:rsidRPr="004E69FB" w:rsidRDefault="002E1087" w:rsidP="00FC2E8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2E1087" w:rsidRPr="004E69FB" w14:paraId="644B98C8" w14:textId="77777777" w:rsidTr="00FC2E8B">
        <w:trPr>
          <w:trHeight w:val="1008"/>
        </w:trPr>
        <w:tc>
          <w:tcPr>
            <w:tcW w:w="1772" w:type="dxa"/>
            <w:vAlign w:val="center"/>
          </w:tcPr>
          <w:p w14:paraId="5AC5E098" w14:textId="77777777"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66" w:type="dxa"/>
          </w:tcPr>
          <w:p w14:paraId="744606F9" w14:textId="77777777" w:rsidR="002E1087" w:rsidRPr="004E69FB" w:rsidRDefault="002E1087" w:rsidP="00FC2E8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D8683E8" w14:textId="77777777" w:rsidR="002E1087" w:rsidRPr="00654059" w:rsidRDefault="002E1087" w:rsidP="00FC2E8B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partial, symmetrical and auxiliary view when top and front views are given</w:t>
            </w:r>
          </w:p>
          <w:p w14:paraId="6C7F2216" w14:textId="77777777" w:rsidR="002E1087" w:rsidRPr="004E69FB" w:rsidRDefault="002E1087" w:rsidP="00FC2E8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partial, symmetrical and auxiliary view when front and side views are given.</w:t>
            </w:r>
          </w:p>
        </w:tc>
      </w:tr>
      <w:tr w:rsidR="002E1087" w:rsidRPr="004E69FB" w14:paraId="626A358B" w14:textId="77777777" w:rsidTr="00FC2E8B">
        <w:trPr>
          <w:trHeight w:val="391"/>
        </w:trPr>
        <w:tc>
          <w:tcPr>
            <w:tcW w:w="1772" w:type="dxa"/>
            <w:vAlign w:val="center"/>
          </w:tcPr>
          <w:p w14:paraId="433114FC" w14:textId="77777777"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8066" w:type="dxa"/>
            <w:vMerge w:val="restart"/>
          </w:tcPr>
          <w:p w14:paraId="4CFEE9B4" w14:textId="77777777" w:rsidR="002E1087" w:rsidRPr="006C5BB2" w:rsidRDefault="002E1087" w:rsidP="00FC2E8B">
            <w:pPr>
              <w:rPr>
                <w:rFonts w:ascii="Calibri" w:hAnsi="Calibri" w:cs="Arial"/>
                <w:sz w:val="20"/>
                <w:szCs w:val="20"/>
              </w:rPr>
            </w:pPr>
            <w:r w:rsidRPr="00150E74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</w:t>
            </w:r>
            <w:r w:rsidRPr="006C5BB2">
              <w:rPr>
                <w:rFonts w:ascii="Calibri" w:hAnsi="Calibri" w:cs="Arial"/>
                <w:sz w:val="20"/>
                <w:szCs w:val="20"/>
              </w:rPr>
              <w:t xml:space="preserve"> to  </w:t>
            </w:r>
          </w:p>
          <w:p w14:paraId="6A587647" w14:textId="77777777" w:rsidR="002E1087" w:rsidRPr="006C5BB2" w:rsidRDefault="002E1087" w:rsidP="00FC2E8B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14:paraId="5EBE8477" w14:textId="77777777" w:rsidR="002E1087" w:rsidRPr="006C5BB2" w:rsidRDefault="002E1087" w:rsidP="00FC2E8B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14:paraId="4DECC10A" w14:textId="77777777"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1.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Apply basic operations on A3 size sheet and divide space. Select base line</w:t>
            </w:r>
          </w:p>
          <w:p w14:paraId="0EB6877C" w14:textId="77777777"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2.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 xml:space="preserve">Draw primary auxiliary view of profile projection </w:t>
            </w:r>
          </w:p>
          <w:p w14:paraId="0B785447" w14:textId="77777777"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3.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Draw top and front views.</w:t>
            </w:r>
          </w:p>
          <w:p w14:paraId="2245CC0F" w14:textId="77777777"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4.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Draw inclined parallel lines.</w:t>
            </w:r>
          </w:p>
          <w:p w14:paraId="6AB231FD" w14:textId="77777777"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5.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Mark axis and draw Primary auxiliary view of frontal projection</w:t>
            </w:r>
          </w:p>
          <w:p w14:paraId="5134AF3F" w14:textId="77777777"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6.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Pr="004570B0">
              <w:rPr>
                <w:rFonts w:ascii="Arial" w:hAnsi="Arial" w:cs="Arial"/>
                <w:sz w:val="22"/>
                <w:szCs w:val="22"/>
              </w:rPr>
              <w:t>Auxiliary view.</w:t>
            </w:r>
          </w:p>
          <w:p w14:paraId="6D33D2C9" w14:textId="77777777"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4570B0">
              <w:rPr>
                <w:rFonts w:ascii="Arial" w:hAnsi="Arial" w:cs="Arial"/>
                <w:sz w:val="22"/>
                <w:szCs w:val="22"/>
              </w:rPr>
              <w:t>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Draw front and side views.</w:t>
            </w:r>
          </w:p>
          <w:p w14:paraId="782A4D1F" w14:textId="77777777"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570B0">
              <w:rPr>
                <w:rFonts w:ascii="Arial" w:hAnsi="Arial" w:cs="Arial"/>
                <w:sz w:val="22"/>
                <w:szCs w:val="22"/>
              </w:rPr>
              <w:t>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Draw inclined parallel lines.</w:t>
            </w:r>
          </w:p>
          <w:p w14:paraId="09DD91E1" w14:textId="77777777"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Mark axis and draw primary auxiliary view of horizontal projection</w:t>
            </w:r>
          </w:p>
          <w:p w14:paraId="143222B5" w14:textId="77777777" w:rsidR="002E1087" w:rsidRPr="006C5BB2" w:rsidRDefault="002E1087" w:rsidP="00FC2E8B">
            <w:pPr>
              <w:pStyle w:val="ListParagraph"/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E1087" w:rsidRPr="004E69FB" w14:paraId="2F4DFC43" w14:textId="77777777" w:rsidTr="00FC2E8B">
        <w:trPr>
          <w:trHeight w:val="3880"/>
        </w:trPr>
        <w:tc>
          <w:tcPr>
            <w:tcW w:w="1772" w:type="dxa"/>
            <w:vAlign w:val="center"/>
          </w:tcPr>
          <w:p w14:paraId="1F9513C1" w14:textId="77777777"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66" w:type="dxa"/>
            <w:vMerge/>
          </w:tcPr>
          <w:p w14:paraId="35238910" w14:textId="77777777" w:rsidR="002E1087" w:rsidRPr="004E69FB" w:rsidRDefault="002E1087" w:rsidP="00FC2E8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DD35AD3" w14:textId="77777777" w:rsidR="002E1087" w:rsidRDefault="002E1087" w:rsidP="002E108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0502B3E" w14:textId="77777777" w:rsidR="002E1087" w:rsidRDefault="002E1087" w:rsidP="002E108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E97B426" w14:textId="77777777" w:rsidR="002E1087" w:rsidRDefault="002E1087" w:rsidP="002E108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CE712B6" w14:textId="77777777" w:rsidR="002E1087" w:rsidRDefault="002E1087" w:rsidP="002E108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7C5A22A" w14:textId="77777777" w:rsidR="002E1087" w:rsidRPr="004E69FB" w:rsidRDefault="002E1087" w:rsidP="002E108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2E1087" w:rsidRPr="004E69FB" w14:paraId="33BF604C" w14:textId="77777777" w:rsidTr="00FC2E8B">
        <w:trPr>
          <w:trHeight w:val="327"/>
        </w:trPr>
        <w:tc>
          <w:tcPr>
            <w:tcW w:w="2265" w:type="dxa"/>
          </w:tcPr>
          <w:p w14:paraId="53EAFB20" w14:textId="77777777" w:rsidR="002E1087" w:rsidRPr="004E69FB" w:rsidRDefault="002E1087" w:rsidP="00FC2E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14:paraId="78B0DA9B" w14:textId="77777777" w:rsidR="002E1087" w:rsidRPr="004E69FB" w:rsidRDefault="002E1087" w:rsidP="00FC2E8B">
            <w:pPr>
              <w:rPr>
                <w:rFonts w:ascii="Calibri" w:eastAsia="Calibri" w:hAnsi="Calibri" w:cs="Arial"/>
              </w:rPr>
            </w:pPr>
          </w:p>
        </w:tc>
      </w:tr>
      <w:tr w:rsidR="002E1087" w:rsidRPr="004E69FB" w14:paraId="6012A11B" w14:textId="77777777" w:rsidTr="00FC2E8B">
        <w:trPr>
          <w:trHeight w:val="327"/>
        </w:trPr>
        <w:tc>
          <w:tcPr>
            <w:tcW w:w="2265" w:type="dxa"/>
          </w:tcPr>
          <w:p w14:paraId="4FDE2457" w14:textId="77777777" w:rsidR="002E1087" w:rsidRPr="004E69FB" w:rsidRDefault="002E1087" w:rsidP="00FC2E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14:paraId="18250A8E" w14:textId="77777777" w:rsidR="002E1087" w:rsidRPr="004E69FB" w:rsidRDefault="002E1087" w:rsidP="00FC2E8B">
            <w:pPr>
              <w:rPr>
                <w:rFonts w:ascii="Calibri" w:eastAsia="Calibri" w:hAnsi="Calibri" w:cs="Arial"/>
              </w:rPr>
            </w:pPr>
          </w:p>
        </w:tc>
      </w:tr>
      <w:tr w:rsidR="002E1087" w:rsidRPr="004E69FB" w14:paraId="2787B7DD" w14:textId="77777777" w:rsidTr="00FC2E8B">
        <w:trPr>
          <w:trHeight w:val="327"/>
        </w:trPr>
        <w:tc>
          <w:tcPr>
            <w:tcW w:w="2265" w:type="dxa"/>
          </w:tcPr>
          <w:p w14:paraId="45BB7980" w14:textId="77777777" w:rsidR="002E1087" w:rsidRPr="004E69FB" w:rsidRDefault="002E1087" w:rsidP="00FC2E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14:paraId="44310488" w14:textId="2DF83C16" w:rsidR="002E1087" w:rsidRPr="00207D43" w:rsidRDefault="00000B86" w:rsidP="00FC2E8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2E1087" w:rsidRPr="004E69FB" w14:paraId="7CF1E725" w14:textId="77777777" w:rsidTr="00FC2E8B">
        <w:trPr>
          <w:trHeight w:val="653"/>
        </w:trPr>
        <w:tc>
          <w:tcPr>
            <w:tcW w:w="2265" w:type="dxa"/>
          </w:tcPr>
          <w:p w14:paraId="1CA566B0" w14:textId="77777777" w:rsidR="002E1087" w:rsidRPr="004E69FB" w:rsidRDefault="002E1087" w:rsidP="00FC2E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14:paraId="106139C5" w14:textId="5A200D91" w:rsidR="002E1087" w:rsidRPr="006A31F7" w:rsidRDefault="002E1087" w:rsidP="00FC2E8B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Produce Auxiliary Views</w:t>
            </w:r>
          </w:p>
        </w:tc>
      </w:tr>
      <w:tr w:rsidR="002E1087" w:rsidRPr="004E69FB" w14:paraId="325FD7D9" w14:textId="77777777" w:rsidTr="009802E5">
        <w:trPr>
          <w:trHeight w:val="1466"/>
        </w:trPr>
        <w:tc>
          <w:tcPr>
            <w:tcW w:w="2265" w:type="dxa"/>
          </w:tcPr>
          <w:p w14:paraId="673D7990" w14:textId="77777777" w:rsidR="002E1087" w:rsidRDefault="002E1087" w:rsidP="00FC2E8B">
            <w:pPr>
              <w:rPr>
                <w:rFonts w:ascii="Calibri" w:eastAsia="Calibri" w:hAnsi="Calibri" w:cs="Arial"/>
                <w:b/>
              </w:rPr>
            </w:pPr>
          </w:p>
          <w:p w14:paraId="3C6D84B8" w14:textId="77777777" w:rsidR="002E1087" w:rsidRDefault="002E1087" w:rsidP="00FC2E8B">
            <w:pPr>
              <w:rPr>
                <w:rFonts w:ascii="Calibri" w:eastAsia="Calibri" w:hAnsi="Calibri" w:cs="Arial"/>
                <w:b/>
              </w:rPr>
            </w:pPr>
          </w:p>
          <w:p w14:paraId="508966E7" w14:textId="77777777" w:rsidR="002E1087" w:rsidRPr="004E69FB" w:rsidRDefault="002E1087" w:rsidP="00FC2E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14:paraId="423D8083" w14:textId="77777777" w:rsidR="002E1087" w:rsidRPr="00654059" w:rsidRDefault="002E1087" w:rsidP="00FC2E8B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hAnsi="Arial"/>
              </w:rPr>
              <w:t>Draw partial, symmetrical and auxiliary view when top and front views are given</w:t>
            </w:r>
          </w:p>
          <w:p w14:paraId="4C77FE33" w14:textId="77777777" w:rsidR="002E1087" w:rsidRPr="00214018" w:rsidRDefault="002E1087" w:rsidP="00FC2E8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/>
              </w:rPr>
              <w:t>Draw partial, symmetrical and auxiliary view when front and side views are given.</w:t>
            </w:r>
          </w:p>
        </w:tc>
      </w:tr>
    </w:tbl>
    <w:p w14:paraId="21E87A33" w14:textId="77777777" w:rsidR="002E1087" w:rsidRPr="004E69FB" w:rsidRDefault="002E1087" w:rsidP="002E1087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EA4AC40" w14:textId="77777777" w:rsidR="002E1087" w:rsidRPr="004E69FB" w:rsidRDefault="002E1087" w:rsidP="002E108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20" w:type="dxa"/>
        <w:tblInd w:w="108" w:type="dxa"/>
        <w:tblLook w:val="04A0" w:firstRow="1" w:lastRow="0" w:firstColumn="1" w:lastColumn="0" w:noHBand="0" w:noVBand="1"/>
      </w:tblPr>
      <w:tblGrid>
        <w:gridCol w:w="7211"/>
        <w:gridCol w:w="1193"/>
        <w:gridCol w:w="1216"/>
      </w:tblGrid>
      <w:tr w:rsidR="002E1087" w:rsidRPr="004E69FB" w14:paraId="54A2BD95" w14:textId="77777777" w:rsidTr="00FC2E8B">
        <w:trPr>
          <w:trHeight w:val="526"/>
        </w:trPr>
        <w:tc>
          <w:tcPr>
            <w:tcW w:w="7211" w:type="dxa"/>
          </w:tcPr>
          <w:p w14:paraId="3E70F628" w14:textId="77777777" w:rsidR="002E1087" w:rsidRPr="004E69FB" w:rsidRDefault="002E1087" w:rsidP="00FC2E8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3" w:type="dxa"/>
          </w:tcPr>
          <w:p w14:paraId="0EA02D62" w14:textId="77777777" w:rsidR="002E1087" w:rsidRPr="004E69FB" w:rsidRDefault="002E1087" w:rsidP="00FC2E8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6" w:type="dxa"/>
          </w:tcPr>
          <w:p w14:paraId="31F9BBB4" w14:textId="77777777" w:rsidR="002E1087" w:rsidRPr="004E69FB" w:rsidRDefault="002E1087" w:rsidP="00FC2E8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E1087" w:rsidRPr="004E69FB" w14:paraId="07468BFF" w14:textId="77777777" w:rsidTr="00FC2E8B">
        <w:trPr>
          <w:trHeight w:val="526"/>
        </w:trPr>
        <w:tc>
          <w:tcPr>
            <w:tcW w:w="7211" w:type="dxa"/>
          </w:tcPr>
          <w:p w14:paraId="024FEB21" w14:textId="77777777"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Apply basic operations on A3 size sheet and divide space. Select base line</w:t>
            </w:r>
          </w:p>
        </w:tc>
        <w:tc>
          <w:tcPr>
            <w:tcW w:w="1193" w:type="dxa"/>
          </w:tcPr>
          <w:p w14:paraId="4EFBF6FA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EE45D92" wp14:editId="49E6978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808B88" id="Rounded Rectangle 35" o:spid="_x0000_s1026" style="position:absolute;margin-left:6.95pt;margin-top:2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333EB22F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E4F3E9A" wp14:editId="312174C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D2B51" id="Rounded Rectangle 36" o:spid="_x0000_s1026" style="position:absolute;margin-left:9.35pt;margin-top:2.4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1087" w:rsidRPr="004E69FB" w14:paraId="342E5259" w14:textId="77777777" w:rsidTr="00FC2E8B">
        <w:trPr>
          <w:trHeight w:val="526"/>
        </w:trPr>
        <w:tc>
          <w:tcPr>
            <w:tcW w:w="7211" w:type="dxa"/>
          </w:tcPr>
          <w:p w14:paraId="38755DB9" w14:textId="77777777"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 xml:space="preserve">Draw primary auxiliary view of profile projection </w:t>
            </w:r>
          </w:p>
        </w:tc>
        <w:tc>
          <w:tcPr>
            <w:tcW w:w="1193" w:type="dxa"/>
          </w:tcPr>
          <w:p w14:paraId="099962DE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B891602" wp14:editId="051E3B4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D2D85C" id="Rounded Rectangle 32" o:spid="_x0000_s1026" style="position:absolute;margin-left:8.4pt;margin-top:6.5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5C729E43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3D4994F" wp14:editId="3E0A645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D0E56" id="Rounded Rectangle 33" o:spid="_x0000_s1026" style="position:absolute;margin-left:9.6pt;margin-top:6.5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1087" w:rsidRPr="004E69FB" w14:paraId="5938D337" w14:textId="77777777" w:rsidTr="00FC2E8B">
        <w:trPr>
          <w:trHeight w:val="526"/>
        </w:trPr>
        <w:tc>
          <w:tcPr>
            <w:tcW w:w="7211" w:type="dxa"/>
          </w:tcPr>
          <w:p w14:paraId="7019EA49" w14:textId="77777777"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Draw top and front views.</w:t>
            </w:r>
          </w:p>
        </w:tc>
        <w:tc>
          <w:tcPr>
            <w:tcW w:w="1193" w:type="dxa"/>
          </w:tcPr>
          <w:p w14:paraId="2D3DD713" w14:textId="77777777" w:rsidR="002E1087" w:rsidRPr="004E69FB" w:rsidRDefault="002E1087" w:rsidP="00FC2E8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FB7FBCE" wp14:editId="4043C90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04664F" id="Rounded Rectangle 4" o:spid="_x0000_s1026" style="position:absolute;margin-left:8.7pt;margin-top:3.2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3870C4C0" w14:textId="77777777" w:rsidR="002E1087" w:rsidRPr="004E69FB" w:rsidRDefault="002E1087" w:rsidP="00FC2E8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83FE6B" wp14:editId="79C3FF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379E5" id="Rounded Rectangle 5" o:spid="_x0000_s1026" style="position:absolute;margin-left:9.5pt;margin-top:2.3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2E1087" w:rsidRPr="004E69FB" w14:paraId="1A169922" w14:textId="77777777" w:rsidTr="00FC2E8B">
        <w:trPr>
          <w:trHeight w:val="526"/>
        </w:trPr>
        <w:tc>
          <w:tcPr>
            <w:tcW w:w="7211" w:type="dxa"/>
          </w:tcPr>
          <w:p w14:paraId="740BBA2C" w14:textId="77777777"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Draw inclined parallel lines.</w:t>
            </w:r>
          </w:p>
        </w:tc>
        <w:tc>
          <w:tcPr>
            <w:tcW w:w="1193" w:type="dxa"/>
          </w:tcPr>
          <w:p w14:paraId="00F217FC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F2AC70C" wp14:editId="5722F8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BDA05" id="Rounded Rectangle 6" o:spid="_x0000_s1026" style="position:absolute;margin-left:8.8pt;margin-top:3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628EC489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3947760" wp14:editId="21B482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F8FF98" id="Rounded Rectangle 7" o:spid="_x0000_s1026" style="position:absolute;margin-left:9.5pt;margin-top:3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2E1087" w:rsidRPr="004E69FB" w14:paraId="549C904B" w14:textId="77777777" w:rsidTr="00FC2E8B">
        <w:trPr>
          <w:trHeight w:val="526"/>
        </w:trPr>
        <w:tc>
          <w:tcPr>
            <w:tcW w:w="7211" w:type="dxa"/>
          </w:tcPr>
          <w:p w14:paraId="6FFD78BA" w14:textId="77777777"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Mark axis and draw Primary auxiliary view of frontal projection</w:t>
            </w:r>
          </w:p>
        </w:tc>
        <w:tc>
          <w:tcPr>
            <w:tcW w:w="1193" w:type="dxa"/>
          </w:tcPr>
          <w:p w14:paraId="6A0D6D6E" w14:textId="77777777" w:rsidR="002E1087" w:rsidRPr="004E69FB" w:rsidRDefault="002E1087" w:rsidP="00FC2E8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508064B" wp14:editId="3FE6343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B2A441" id="Rounded Rectangle 8" o:spid="_x0000_s1026" style="position:absolute;margin-left:8.3pt;margin-top:2.8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202C0A87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D6E6BC2" wp14:editId="1028F7C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45E73E" id="Rounded Rectangle 9" o:spid="_x0000_s1026" style="position:absolute;margin-left:10.6pt;margin-top:2.8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1087" w:rsidRPr="004E69FB" w14:paraId="6989483F" w14:textId="77777777" w:rsidTr="00FC2E8B">
        <w:trPr>
          <w:trHeight w:val="526"/>
        </w:trPr>
        <w:tc>
          <w:tcPr>
            <w:tcW w:w="7211" w:type="dxa"/>
          </w:tcPr>
          <w:p w14:paraId="15587061" w14:textId="77777777"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Auxiliary view.</w:t>
            </w:r>
          </w:p>
        </w:tc>
        <w:tc>
          <w:tcPr>
            <w:tcW w:w="1193" w:type="dxa"/>
          </w:tcPr>
          <w:p w14:paraId="7CDBF8A0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EB54769" wp14:editId="5B8145A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27F990" id="Rounded Rectangle 10" o:spid="_x0000_s1026" style="position:absolute;margin-left:8.3pt;margin-top:3.9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1DDE0598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959446D" wp14:editId="40A2C4A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D49E4A" id="Rounded Rectangle 11" o:spid="_x0000_s1026" style="position:absolute;margin-left:10.05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1087" w:rsidRPr="004E69FB" w14:paraId="5539060B" w14:textId="77777777" w:rsidTr="00FC2E8B">
        <w:trPr>
          <w:trHeight w:val="526"/>
        </w:trPr>
        <w:tc>
          <w:tcPr>
            <w:tcW w:w="7211" w:type="dxa"/>
          </w:tcPr>
          <w:p w14:paraId="52A58349" w14:textId="77777777"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Apply basic operations on A3 size sheet and divide space. Select base line</w:t>
            </w:r>
          </w:p>
        </w:tc>
        <w:tc>
          <w:tcPr>
            <w:tcW w:w="1193" w:type="dxa"/>
          </w:tcPr>
          <w:p w14:paraId="32AA5EAA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F5EA683" wp14:editId="2D26CEC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C50E34" id="Rounded Rectangle 15" o:spid="_x0000_s1026" style="position:absolute;margin-left:7.9pt;margin-top:2.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4CFE5CC0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D66973" wp14:editId="7098487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B75C45" id="Rounded Rectangle 14" o:spid="_x0000_s1026" style="position:absolute;margin-left:10.2pt;margin-top:3.0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1087" w:rsidRPr="004E69FB" w14:paraId="237244AC" w14:textId="77777777" w:rsidTr="00FC2E8B">
        <w:trPr>
          <w:trHeight w:val="526"/>
        </w:trPr>
        <w:tc>
          <w:tcPr>
            <w:tcW w:w="7211" w:type="dxa"/>
          </w:tcPr>
          <w:p w14:paraId="07A9BB1A" w14:textId="77777777"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Draw front and side views.</w:t>
            </w:r>
          </w:p>
        </w:tc>
        <w:tc>
          <w:tcPr>
            <w:tcW w:w="1193" w:type="dxa"/>
          </w:tcPr>
          <w:p w14:paraId="157B8587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D215926" wp14:editId="2365BEC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3D020F" id="Rounded Rectangle 16" o:spid="_x0000_s1026" style="position:absolute;margin-left:7.35pt;margin-top:3.6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3EBE3E8C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154A612" wp14:editId="7773C8D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D1261" id="Rounded Rectangle 17" o:spid="_x0000_s1026" style="position:absolute;margin-left:9.7pt;margin-top:3.0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2E1087" w:rsidRPr="004E69FB" w14:paraId="6E59E938" w14:textId="77777777" w:rsidTr="00FC2E8B">
        <w:trPr>
          <w:trHeight w:val="526"/>
        </w:trPr>
        <w:tc>
          <w:tcPr>
            <w:tcW w:w="7211" w:type="dxa"/>
          </w:tcPr>
          <w:p w14:paraId="71C13CB8" w14:textId="77777777"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Draw inclined parallel lines.</w:t>
            </w:r>
          </w:p>
        </w:tc>
        <w:tc>
          <w:tcPr>
            <w:tcW w:w="1193" w:type="dxa"/>
          </w:tcPr>
          <w:p w14:paraId="1D434E90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FECEB2C" wp14:editId="2F06D59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DB3179" id="Rounded Rectangle 10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DGWxU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3A29BD8F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43DF80C" wp14:editId="4861C28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B17A96" id="Rounded Rectangle 11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0y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U0y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1087" w:rsidRPr="004E69FB" w14:paraId="26B49B3C" w14:textId="77777777" w:rsidTr="00FC2E8B">
        <w:trPr>
          <w:trHeight w:val="526"/>
        </w:trPr>
        <w:tc>
          <w:tcPr>
            <w:tcW w:w="7211" w:type="dxa"/>
          </w:tcPr>
          <w:p w14:paraId="0A54F41F" w14:textId="77777777" w:rsidR="002E1087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Mark axis and draw primary auxiliary view of horizontal projection</w:t>
            </w:r>
          </w:p>
        </w:tc>
        <w:tc>
          <w:tcPr>
            <w:tcW w:w="1193" w:type="dxa"/>
          </w:tcPr>
          <w:p w14:paraId="7825F697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97134B2" wp14:editId="36FF879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63E88E" id="Rounded Rectangle 15" o:spid="_x0000_s1026" style="position:absolute;margin-left:7.9pt;margin-top:2.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S2OcwIAAN8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PUtj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6371FAEF" w14:textId="77777777"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400F65C" wp14:editId="33F7E6B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AC0F1" id="Rounded Rectangle 14" o:spid="_x0000_s1026" style="position:absolute;margin-left:10.2pt;margin-top:3.05pt;width:28.45pt;height:12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DBrEQL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79B422A9" w14:textId="77777777" w:rsidR="002E1087" w:rsidRPr="004E69FB" w:rsidRDefault="002E1087" w:rsidP="002E1087">
      <w:pPr>
        <w:spacing w:after="200" w:line="276" w:lineRule="auto"/>
        <w:rPr>
          <w:rFonts w:ascii="Calibri" w:eastAsia="Calibri" w:hAnsi="Calibri" w:cs="Arial"/>
        </w:rPr>
      </w:pPr>
    </w:p>
    <w:p w14:paraId="0EA2B3BF" w14:textId="77777777" w:rsidR="002E1087" w:rsidRPr="004E69FB" w:rsidRDefault="002E1087" w:rsidP="002E108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5BA6CB" wp14:editId="7F1A942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63736C" id="Rectangle 12" o:spid="_x0000_s1026" style="position:absolute;margin-left:5.35pt;margin-top:19.75pt;width:119.3pt;height:22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12D64DBA" w14:textId="77777777" w:rsidR="00D9209D" w:rsidRPr="004E69FB" w:rsidRDefault="00D9209D" w:rsidP="00D9209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27099E8" w14:textId="77777777" w:rsidR="002E1087" w:rsidRDefault="002E1087" w:rsidP="00973BE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4CD421A" w14:textId="77777777" w:rsidR="00973BED" w:rsidRPr="004E69FB" w:rsidRDefault="00973BED" w:rsidP="00973BE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016DE413" w14:textId="77777777" w:rsidR="00973BED" w:rsidRPr="004E69FB" w:rsidRDefault="00973BED" w:rsidP="00973BED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516" w:type="dxa"/>
        <w:tblLayout w:type="fixed"/>
        <w:tblLook w:val="04A0" w:firstRow="1" w:lastRow="0" w:firstColumn="1" w:lastColumn="0" w:noHBand="0" w:noVBand="1"/>
      </w:tblPr>
      <w:tblGrid>
        <w:gridCol w:w="1707"/>
        <w:gridCol w:w="7809"/>
      </w:tblGrid>
      <w:tr w:rsidR="00973BED" w:rsidRPr="004E69FB" w14:paraId="7101A520" w14:textId="77777777" w:rsidTr="005D616C">
        <w:trPr>
          <w:trHeight w:val="203"/>
        </w:trPr>
        <w:tc>
          <w:tcPr>
            <w:tcW w:w="1707" w:type="dxa"/>
            <w:vAlign w:val="center"/>
          </w:tcPr>
          <w:p w14:paraId="6FD34D7E" w14:textId="77777777"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09" w:type="dxa"/>
            <w:vAlign w:val="center"/>
          </w:tcPr>
          <w:p w14:paraId="1850DB81" w14:textId="7CF4FA28" w:rsidR="00973BED" w:rsidRPr="006A31F7" w:rsidRDefault="00000B86" w:rsidP="00DD707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973BED" w:rsidRPr="004E69FB" w14:paraId="79058D59" w14:textId="77777777" w:rsidTr="005D616C">
        <w:trPr>
          <w:trHeight w:val="379"/>
        </w:trPr>
        <w:tc>
          <w:tcPr>
            <w:tcW w:w="1707" w:type="dxa"/>
            <w:vAlign w:val="center"/>
          </w:tcPr>
          <w:p w14:paraId="67289E7B" w14:textId="77777777"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09" w:type="dxa"/>
          </w:tcPr>
          <w:p w14:paraId="1C54B738" w14:textId="32362B73" w:rsidR="00973BED" w:rsidRPr="006A31F7" w:rsidRDefault="00973BED" w:rsidP="00DD707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Auxiliary Views</w:t>
            </w:r>
          </w:p>
        </w:tc>
      </w:tr>
      <w:tr w:rsidR="00973BED" w:rsidRPr="004E69FB" w14:paraId="7A365586" w14:textId="77777777" w:rsidTr="005D616C">
        <w:trPr>
          <w:trHeight w:val="371"/>
        </w:trPr>
        <w:tc>
          <w:tcPr>
            <w:tcW w:w="1707" w:type="dxa"/>
            <w:vAlign w:val="center"/>
          </w:tcPr>
          <w:p w14:paraId="650C7D66" w14:textId="77777777"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09" w:type="dxa"/>
          </w:tcPr>
          <w:p w14:paraId="2B33ABD1" w14:textId="77777777" w:rsidR="00973BED" w:rsidRPr="004E69FB" w:rsidRDefault="00973BED" w:rsidP="00DD707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78532AC4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  <w:p w14:paraId="299CAA19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973BED" w:rsidRPr="004E69FB" w14:paraId="4616BCFE" w14:textId="77777777" w:rsidTr="005D616C">
        <w:trPr>
          <w:trHeight w:val="919"/>
        </w:trPr>
        <w:tc>
          <w:tcPr>
            <w:tcW w:w="1707" w:type="dxa"/>
            <w:vAlign w:val="center"/>
          </w:tcPr>
          <w:p w14:paraId="117BEAB9" w14:textId="77777777"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09" w:type="dxa"/>
          </w:tcPr>
          <w:p w14:paraId="59E86431" w14:textId="77777777" w:rsidR="00973BED" w:rsidRPr="004E69FB" w:rsidRDefault="00973BED" w:rsidP="00DD7073">
            <w:pPr>
              <w:rPr>
                <w:rFonts w:ascii="Calibri" w:hAnsi="Calibri" w:cs="Arial"/>
                <w:sz w:val="10"/>
              </w:rPr>
            </w:pPr>
          </w:p>
          <w:p w14:paraId="4358935A" w14:textId="77777777" w:rsidR="00973BED" w:rsidRPr="004E69FB" w:rsidRDefault="00973BED" w:rsidP="00DD7073">
            <w:pPr>
              <w:rPr>
                <w:rFonts w:ascii="Calibri" w:hAnsi="Calibri" w:cs="Arial"/>
                <w:sz w:val="8"/>
              </w:rPr>
            </w:pPr>
          </w:p>
          <w:p w14:paraId="3819BE96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B3B221" wp14:editId="3DC57AE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DF61E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098EE4" wp14:editId="75BBB4E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E235B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EB140A1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</w:p>
          <w:p w14:paraId="01094CEA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CD85A1D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</w:p>
          <w:p w14:paraId="7305F1B6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15D2912" w14:textId="77777777"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DFD9EB6" w14:textId="77777777"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tbl>
      <w:tblPr>
        <w:tblStyle w:val="TableGrid1"/>
        <w:tblpPr w:leftFromText="180" w:rightFromText="180" w:vertAnchor="page" w:horzAnchor="margin" w:tblpY="6563"/>
        <w:tblW w:w="9526" w:type="dxa"/>
        <w:tblLayout w:type="fixed"/>
        <w:tblLook w:val="04A0" w:firstRow="1" w:lastRow="0" w:firstColumn="1" w:lastColumn="0" w:noHBand="0" w:noVBand="1"/>
      </w:tblPr>
      <w:tblGrid>
        <w:gridCol w:w="3249"/>
        <w:gridCol w:w="572"/>
        <w:gridCol w:w="572"/>
        <w:gridCol w:w="572"/>
        <w:gridCol w:w="572"/>
        <w:gridCol w:w="597"/>
        <w:gridCol w:w="1724"/>
        <w:gridCol w:w="1635"/>
        <w:gridCol w:w="33"/>
      </w:tblGrid>
      <w:tr w:rsidR="005D616C" w:rsidRPr="004E69FB" w14:paraId="174E6EE3" w14:textId="77777777" w:rsidTr="005D616C">
        <w:trPr>
          <w:trHeight w:val="453"/>
        </w:trPr>
        <w:tc>
          <w:tcPr>
            <w:tcW w:w="9526" w:type="dxa"/>
            <w:gridSpan w:val="9"/>
            <w:vAlign w:val="center"/>
          </w:tcPr>
          <w:p w14:paraId="25BE79AB" w14:textId="77777777" w:rsidR="005D616C" w:rsidRPr="004E69FB" w:rsidRDefault="005D616C" w:rsidP="005D616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D616C" w:rsidRPr="004E69FB" w14:paraId="1921082B" w14:textId="77777777" w:rsidTr="005D616C">
        <w:trPr>
          <w:trHeight w:val="578"/>
        </w:trPr>
        <w:tc>
          <w:tcPr>
            <w:tcW w:w="3249" w:type="dxa"/>
            <w:vAlign w:val="center"/>
          </w:tcPr>
          <w:p w14:paraId="3700C52B" w14:textId="77777777" w:rsidR="005D616C" w:rsidRPr="004E69FB" w:rsidRDefault="005D616C" w:rsidP="005D616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5" w:type="dxa"/>
            <w:gridSpan w:val="5"/>
            <w:vAlign w:val="center"/>
          </w:tcPr>
          <w:p w14:paraId="3398E022" w14:textId="77777777" w:rsidR="005D616C" w:rsidRPr="004E69FB" w:rsidRDefault="005D616C" w:rsidP="005D616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92" w:type="dxa"/>
            <w:gridSpan w:val="3"/>
            <w:vAlign w:val="center"/>
          </w:tcPr>
          <w:p w14:paraId="0ADB4635" w14:textId="77777777" w:rsidR="005D616C" w:rsidRPr="004E69FB" w:rsidRDefault="005D616C" w:rsidP="005D616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D616C" w:rsidRPr="004E69FB" w14:paraId="539FC2D2" w14:textId="77777777" w:rsidTr="005D616C">
        <w:trPr>
          <w:gridAfter w:val="1"/>
          <w:wAfter w:w="33" w:type="dxa"/>
          <w:cantSplit/>
          <w:trHeight w:val="1868"/>
        </w:trPr>
        <w:tc>
          <w:tcPr>
            <w:tcW w:w="3249" w:type="dxa"/>
            <w:vAlign w:val="center"/>
          </w:tcPr>
          <w:p w14:paraId="234313D8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14:paraId="5F5CFE1D" w14:textId="77777777" w:rsidR="005D616C" w:rsidRPr="004E69FB" w:rsidRDefault="005D616C" w:rsidP="005D616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14:paraId="0D8D84AA" w14:textId="77777777" w:rsidR="005D616C" w:rsidRPr="004E69FB" w:rsidRDefault="005D616C" w:rsidP="005D616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14:paraId="09273757" w14:textId="77777777" w:rsidR="005D616C" w:rsidRPr="004E69FB" w:rsidRDefault="005D616C" w:rsidP="005D616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14:paraId="4082C651" w14:textId="77777777" w:rsidR="005D616C" w:rsidRPr="004E69FB" w:rsidRDefault="005D616C" w:rsidP="005D616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97" w:type="dxa"/>
            <w:textDirection w:val="btLr"/>
          </w:tcPr>
          <w:p w14:paraId="73FEF6BA" w14:textId="77777777" w:rsidR="005D616C" w:rsidRPr="004E69FB" w:rsidRDefault="005D616C" w:rsidP="005D616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24" w:type="dxa"/>
            <w:textDirection w:val="btLr"/>
            <w:vAlign w:val="center"/>
          </w:tcPr>
          <w:p w14:paraId="174C2D97" w14:textId="77777777" w:rsidR="005D616C" w:rsidRPr="004E69FB" w:rsidRDefault="005D616C" w:rsidP="005D616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35" w:type="dxa"/>
            <w:textDirection w:val="btLr"/>
            <w:vAlign w:val="center"/>
          </w:tcPr>
          <w:p w14:paraId="607DC29C" w14:textId="77777777" w:rsidR="005D616C" w:rsidRPr="004E69FB" w:rsidRDefault="005D616C" w:rsidP="005D616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D616C" w:rsidRPr="004E69FB" w14:paraId="6625CF71" w14:textId="77777777" w:rsidTr="005D616C">
        <w:trPr>
          <w:gridAfter w:val="1"/>
          <w:wAfter w:w="33" w:type="dxa"/>
          <w:trHeight w:val="348"/>
        </w:trPr>
        <w:tc>
          <w:tcPr>
            <w:tcW w:w="3249" w:type="dxa"/>
            <w:vAlign w:val="center"/>
          </w:tcPr>
          <w:p w14:paraId="3301DE90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14:paraId="69C3FFD8" w14:textId="77777777" w:rsidR="005D616C" w:rsidRPr="004E69FB" w:rsidRDefault="005D616C" w:rsidP="005D616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14:paraId="1F3AF0E4" w14:textId="77777777" w:rsidR="005D616C" w:rsidRPr="004E69FB" w:rsidRDefault="005D616C" w:rsidP="005D616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14:paraId="33381220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091C316A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14:paraId="19A0768B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724" w:type="dxa"/>
          </w:tcPr>
          <w:p w14:paraId="3BF06D77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635" w:type="dxa"/>
          </w:tcPr>
          <w:p w14:paraId="11A44633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</w:tr>
      <w:tr w:rsidR="005D616C" w:rsidRPr="004E69FB" w14:paraId="6EE6C4E0" w14:textId="77777777" w:rsidTr="005D616C">
        <w:trPr>
          <w:gridAfter w:val="1"/>
          <w:wAfter w:w="33" w:type="dxa"/>
          <w:trHeight w:val="348"/>
        </w:trPr>
        <w:tc>
          <w:tcPr>
            <w:tcW w:w="3249" w:type="dxa"/>
            <w:vAlign w:val="center"/>
          </w:tcPr>
          <w:p w14:paraId="539415BD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14:paraId="7312DEE1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14:paraId="35FD5B2B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539F5D28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23C5ADE3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14:paraId="71AC9595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724" w:type="dxa"/>
          </w:tcPr>
          <w:p w14:paraId="04F37735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635" w:type="dxa"/>
          </w:tcPr>
          <w:p w14:paraId="0B30EC52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</w:tr>
      <w:tr w:rsidR="005D616C" w:rsidRPr="004E69FB" w14:paraId="644CFDA8" w14:textId="77777777" w:rsidTr="005D616C">
        <w:trPr>
          <w:gridAfter w:val="1"/>
          <w:wAfter w:w="33" w:type="dxa"/>
          <w:trHeight w:val="362"/>
        </w:trPr>
        <w:tc>
          <w:tcPr>
            <w:tcW w:w="3249" w:type="dxa"/>
            <w:vAlign w:val="center"/>
          </w:tcPr>
          <w:p w14:paraId="261BC355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14:paraId="12215465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23AF693B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1B64BB4D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02723BAA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14:paraId="73678F31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724" w:type="dxa"/>
          </w:tcPr>
          <w:p w14:paraId="66ED51F9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635" w:type="dxa"/>
          </w:tcPr>
          <w:p w14:paraId="396EA216" w14:textId="77777777"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</w:tr>
    </w:tbl>
    <w:p w14:paraId="78AC03CC" w14:textId="77777777" w:rsidR="005240B9" w:rsidRPr="004E69FB" w:rsidRDefault="00973BED" w:rsidP="00973BED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A1AAD48" w14:textId="77777777" w:rsidR="00973BED" w:rsidRPr="004E69FB" w:rsidRDefault="00973BED" w:rsidP="00973BE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437"/>
        <w:gridCol w:w="2426"/>
        <w:gridCol w:w="1153"/>
        <w:gridCol w:w="629"/>
        <w:gridCol w:w="630"/>
        <w:gridCol w:w="2521"/>
      </w:tblGrid>
      <w:tr w:rsidR="00973BED" w:rsidRPr="004E69FB" w14:paraId="69A5A82B" w14:textId="77777777" w:rsidTr="00DD7073">
        <w:trPr>
          <w:trHeight w:val="893"/>
        </w:trPr>
        <w:tc>
          <w:tcPr>
            <w:tcW w:w="2081" w:type="dxa"/>
            <w:gridSpan w:val="2"/>
          </w:tcPr>
          <w:p w14:paraId="6C768CE1" w14:textId="77777777" w:rsidR="00973BED" w:rsidRDefault="00973BED" w:rsidP="00DD7073">
            <w:pPr>
              <w:rPr>
                <w:rFonts w:ascii="Calibri" w:hAnsi="Calibri" w:cs="Arial"/>
                <w:b/>
                <w:szCs w:val="20"/>
              </w:rPr>
            </w:pPr>
          </w:p>
          <w:p w14:paraId="1B0778F8" w14:textId="77777777" w:rsidR="00973BED" w:rsidRDefault="00973BED" w:rsidP="00DD7073">
            <w:pPr>
              <w:rPr>
                <w:rFonts w:ascii="Calibri" w:hAnsi="Calibri" w:cs="Arial"/>
                <w:b/>
                <w:szCs w:val="20"/>
              </w:rPr>
            </w:pPr>
          </w:p>
          <w:p w14:paraId="08B884DC" w14:textId="77777777" w:rsidR="00973BED" w:rsidRDefault="00973BED" w:rsidP="00DD7073">
            <w:pPr>
              <w:rPr>
                <w:rFonts w:ascii="Calibri" w:hAnsi="Calibri" w:cs="Arial"/>
                <w:b/>
                <w:szCs w:val="20"/>
              </w:rPr>
            </w:pPr>
          </w:p>
          <w:p w14:paraId="29CD9955" w14:textId="77777777" w:rsidR="00973BED" w:rsidRPr="004E69FB" w:rsidRDefault="00973BED" w:rsidP="00DD7073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59" w:type="dxa"/>
            <w:gridSpan w:val="5"/>
          </w:tcPr>
          <w:p w14:paraId="4F800834" w14:textId="77777777" w:rsidR="00973BED" w:rsidRPr="00654059" w:rsidRDefault="00973BED" w:rsidP="00DD7073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partial, symmetrical and auxiliary view when top and front views are given</w:t>
            </w:r>
          </w:p>
          <w:p w14:paraId="7DC780D0" w14:textId="77777777" w:rsidR="00973BED" w:rsidRPr="009368E8" w:rsidRDefault="00973BED" w:rsidP="00DD7073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partial, symmetrical and auxiliary view when front and side views are given.</w:t>
            </w:r>
          </w:p>
        </w:tc>
      </w:tr>
      <w:tr w:rsidR="00973BED" w:rsidRPr="004E69FB" w14:paraId="4C8C3551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17"/>
        </w:trPr>
        <w:tc>
          <w:tcPr>
            <w:tcW w:w="566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315629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C322E2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1E1696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555435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73BED" w:rsidRPr="004E69FB" w14:paraId="79600C74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63"/>
        </w:trPr>
        <w:tc>
          <w:tcPr>
            <w:tcW w:w="644" w:type="dxa"/>
            <w:tcBorders>
              <w:top w:val="single" w:sz="18" w:space="0" w:color="auto"/>
            </w:tcBorders>
            <w:vAlign w:val="center"/>
          </w:tcPr>
          <w:p w14:paraId="39E649E1" w14:textId="77777777"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  <w:tcBorders>
              <w:top w:val="single" w:sz="18" w:space="0" w:color="auto"/>
            </w:tcBorders>
          </w:tcPr>
          <w:p w14:paraId="52AD1454" w14:textId="77777777" w:rsidR="00973BED" w:rsidRPr="006D53CB" w:rsidRDefault="00973BED" w:rsidP="00DD7073">
            <w:r w:rsidRPr="006D53CB">
              <w:t>Appl</w:t>
            </w:r>
            <w:r>
              <w:t>ied</w:t>
            </w:r>
            <w:r w:rsidRPr="006D53CB">
              <w:t xml:space="preserve"> basic operations on A3 size sheet and divide space. Select base line</w:t>
            </w:r>
          </w:p>
        </w:tc>
        <w:tc>
          <w:tcPr>
            <w:tcW w:w="629" w:type="dxa"/>
            <w:tcBorders>
              <w:top w:val="single" w:sz="18" w:space="0" w:color="auto"/>
            </w:tcBorders>
          </w:tcPr>
          <w:p w14:paraId="54F1C151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5992225B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 w:val="restart"/>
            <w:tcBorders>
              <w:top w:val="single" w:sz="18" w:space="0" w:color="auto"/>
            </w:tcBorders>
          </w:tcPr>
          <w:p w14:paraId="563CE668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3137EB8F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8"/>
        </w:trPr>
        <w:tc>
          <w:tcPr>
            <w:tcW w:w="644" w:type="dxa"/>
            <w:vAlign w:val="center"/>
          </w:tcPr>
          <w:p w14:paraId="74CAB4D3" w14:textId="77777777"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14:paraId="1F87F811" w14:textId="77777777" w:rsidR="00973BED" w:rsidRPr="006D53CB" w:rsidRDefault="00973BED" w:rsidP="00DD7073">
            <w:r w:rsidRPr="006D53CB">
              <w:t>Draw</w:t>
            </w:r>
            <w:r>
              <w:t>n</w:t>
            </w:r>
            <w:r w:rsidRPr="006D53CB">
              <w:t xml:space="preserve"> primary auxiliary view of profile projection </w:t>
            </w:r>
          </w:p>
        </w:tc>
        <w:tc>
          <w:tcPr>
            <w:tcW w:w="629" w:type="dxa"/>
            <w:vAlign w:val="center"/>
          </w:tcPr>
          <w:p w14:paraId="3E446FEE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6286C970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14:paraId="67EAAE91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3C241341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8"/>
        </w:trPr>
        <w:tc>
          <w:tcPr>
            <w:tcW w:w="644" w:type="dxa"/>
            <w:vAlign w:val="center"/>
          </w:tcPr>
          <w:p w14:paraId="4954A298" w14:textId="77777777"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14:paraId="4EEE6C4C" w14:textId="77777777" w:rsidR="00973BED" w:rsidRPr="006D53CB" w:rsidRDefault="00973BED" w:rsidP="00DD7073">
            <w:r w:rsidRPr="006D53CB">
              <w:t>Draw</w:t>
            </w:r>
            <w:r>
              <w:t>n</w:t>
            </w:r>
            <w:r w:rsidRPr="006D53CB">
              <w:t xml:space="preserve"> top and front views.</w:t>
            </w:r>
          </w:p>
        </w:tc>
        <w:tc>
          <w:tcPr>
            <w:tcW w:w="629" w:type="dxa"/>
            <w:vAlign w:val="center"/>
          </w:tcPr>
          <w:p w14:paraId="2BBD799A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1EEEC231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14:paraId="489CA2F3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3AA782C8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14:paraId="4F036952" w14:textId="77777777"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14:paraId="50EC5E48" w14:textId="77777777" w:rsidR="00973BED" w:rsidRPr="006D53CB" w:rsidRDefault="00973BED" w:rsidP="00DD7073">
            <w:r w:rsidRPr="006D53CB">
              <w:t>Draw</w:t>
            </w:r>
            <w:r>
              <w:t>n</w:t>
            </w:r>
            <w:r w:rsidRPr="006D53CB">
              <w:t xml:space="preserve"> inclined parallel lines.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16E9D4CA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94FAB0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14:paraId="2561F959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4E0D62B9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14:paraId="4750F604" w14:textId="77777777"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14:paraId="07FADC9C" w14:textId="77777777" w:rsidR="00973BED" w:rsidRPr="006D53CB" w:rsidRDefault="00973BED" w:rsidP="00DD7073">
            <w:r w:rsidRPr="006D53CB">
              <w:t>Mark</w:t>
            </w:r>
            <w:r>
              <w:t>ed</w:t>
            </w:r>
            <w:r w:rsidRPr="006D53CB">
              <w:t xml:space="preserve"> axis and draw Primary auxiliary view of frontal projection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DEE0864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C4B540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14:paraId="686A38AE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365FE3E2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14:paraId="7291222E" w14:textId="77777777"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14:paraId="44D929C9" w14:textId="77777777" w:rsidR="00973BED" w:rsidRPr="006D53CB" w:rsidRDefault="00973BED" w:rsidP="00DD7073">
            <w:r>
              <w:t xml:space="preserve">Drawn </w:t>
            </w:r>
            <w:r w:rsidRPr="006D53CB">
              <w:t>Auxiliary view.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5A24CD39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0E1EF4E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14:paraId="06A656E3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66B1F78E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14:paraId="17B62F65" w14:textId="77777777"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14:paraId="4344E472" w14:textId="77777777" w:rsidR="00973BED" w:rsidRPr="006D53CB" w:rsidRDefault="00973BED" w:rsidP="00DD7073">
            <w:r w:rsidRPr="006D53CB">
              <w:t>Appl</w:t>
            </w:r>
            <w:r>
              <w:t>ied</w:t>
            </w:r>
            <w:r w:rsidRPr="006D53CB">
              <w:t xml:space="preserve"> basic operations on A3 size sheet and divide space. Select base line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44FCD071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D54F86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14:paraId="5F58A4AA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661FD716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14:paraId="5472EEB5" w14:textId="77777777" w:rsidR="00973BED" w:rsidRPr="004E69FB" w:rsidRDefault="00973BED" w:rsidP="00DD7073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15" w:type="dxa"/>
            <w:gridSpan w:val="3"/>
          </w:tcPr>
          <w:p w14:paraId="583C73B6" w14:textId="77777777" w:rsidR="00973BED" w:rsidRPr="006D53CB" w:rsidRDefault="00973BED" w:rsidP="00DD7073">
            <w:r w:rsidRPr="006D53CB">
              <w:t>Draw</w:t>
            </w:r>
            <w:r>
              <w:t>n</w:t>
            </w:r>
            <w:r w:rsidRPr="006D53CB">
              <w:t xml:space="preserve"> front and side views.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223004C8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342335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14:paraId="163764B9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2FE8F86A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14:paraId="6E8B4493" w14:textId="77777777" w:rsidR="00973BED" w:rsidRDefault="00973BED" w:rsidP="00DD7073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15" w:type="dxa"/>
            <w:gridSpan w:val="3"/>
          </w:tcPr>
          <w:p w14:paraId="6FD2B695" w14:textId="77777777" w:rsidR="00973BED" w:rsidRPr="006D53CB" w:rsidRDefault="00973BED" w:rsidP="00DD7073">
            <w:r w:rsidRPr="006D53CB">
              <w:t>Draw</w:t>
            </w:r>
            <w:r>
              <w:t>n</w:t>
            </w:r>
            <w:r w:rsidRPr="006D53CB">
              <w:t xml:space="preserve"> inclined parallel lines.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01B363A6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0291F9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14:paraId="2FA6DFEB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62FD6837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14:paraId="178EBD46" w14:textId="77777777" w:rsidR="00973BED" w:rsidRDefault="00973BED" w:rsidP="00DD7073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015" w:type="dxa"/>
            <w:gridSpan w:val="3"/>
          </w:tcPr>
          <w:p w14:paraId="59FFD3D6" w14:textId="77777777" w:rsidR="00973BED" w:rsidRPr="006D53CB" w:rsidRDefault="00973BED" w:rsidP="00DD7073">
            <w:r w:rsidRPr="006D53CB">
              <w:t>Mark</w:t>
            </w:r>
            <w:r>
              <w:t>ed</w:t>
            </w:r>
            <w:r w:rsidRPr="006D53CB">
              <w:t xml:space="preserve"> axis and draw primary auxiliary view of horizontal projection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466E956E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676AE4" w14:textId="77777777"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14:paraId="697C5CB5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0C11D9C9" w14:textId="77777777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17"/>
        </w:trPr>
        <w:tc>
          <w:tcPr>
            <w:tcW w:w="4507" w:type="dxa"/>
            <w:gridSpan w:val="3"/>
            <w:vAlign w:val="center"/>
          </w:tcPr>
          <w:p w14:paraId="2E93E55E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D177688" wp14:editId="482B01D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7C6AB" id="Rectangle 43" o:spid="_x0000_s1026" style="position:absolute;margin-left:70.7pt;margin-top:2.2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33" w:type="dxa"/>
            <w:gridSpan w:val="4"/>
          </w:tcPr>
          <w:p w14:paraId="7AD30363" w14:textId="77777777" w:rsidR="00973BED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C35EEAB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4F37FE9" wp14:editId="7C7ED47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D018B" id="Rectangle 91" o:spid="_x0000_s1026" style="position:absolute;margin-left:97.45pt;margin-top:2.7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3DCA852" w14:textId="77777777"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</w:p>
    <w:p w14:paraId="63322362" w14:textId="77777777"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5845F64" w14:textId="77777777" w:rsidR="00973BED" w:rsidRPr="004E69FB" w:rsidRDefault="00973BED" w:rsidP="00973BE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73BED" w:rsidRPr="004E69FB" w14:paraId="4F5B298D" w14:textId="77777777" w:rsidTr="00DD7073">
        <w:trPr>
          <w:trHeight w:val="264"/>
        </w:trPr>
        <w:tc>
          <w:tcPr>
            <w:tcW w:w="1699" w:type="dxa"/>
            <w:vAlign w:val="center"/>
          </w:tcPr>
          <w:p w14:paraId="124C2B50" w14:textId="77777777"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F266772" w14:textId="34C41496" w:rsidR="00973BED" w:rsidRPr="00225822" w:rsidRDefault="00000B86" w:rsidP="00DD707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973BED" w:rsidRPr="004E69FB" w14:paraId="51482325" w14:textId="77777777" w:rsidTr="00DD7073">
        <w:trPr>
          <w:trHeight w:val="264"/>
        </w:trPr>
        <w:tc>
          <w:tcPr>
            <w:tcW w:w="1699" w:type="dxa"/>
            <w:vAlign w:val="center"/>
          </w:tcPr>
          <w:p w14:paraId="7755D558" w14:textId="77777777"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2E689FB" w14:textId="77777777" w:rsidR="00973BED" w:rsidRPr="006A31F7" w:rsidRDefault="00973BED" w:rsidP="00DD707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Auxiliary Views</w:t>
            </w:r>
          </w:p>
        </w:tc>
      </w:tr>
      <w:tr w:rsidR="00973BED" w:rsidRPr="004E69FB" w14:paraId="16C529A0" w14:textId="77777777" w:rsidTr="00DD7073">
        <w:trPr>
          <w:trHeight w:val="802"/>
        </w:trPr>
        <w:tc>
          <w:tcPr>
            <w:tcW w:w="1699" w:type="dxa"/>
            <w:vAlign w:val="center"/>
          </w:tcPr>
          <w:p w14:paraId="57792EC9" w14:textId="77777777"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F04C7E2" w14:textId="77777777" w:rsidR="00973BED" w:rsidRPr="004E69FB" w:rsidRDefault="00973BED" w:rsidP="00DD707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5751466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  <w:p w14:paraId="079C6B18" w14:textId="77777777" w:rsidR="00973BED" w:rsidRPr="004E69FB" w:rsidRDefault="00973BED" w:rsidP="00DD707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73BED" w:rsidRPr="004E69FB" w14:paraId="1EAF7062" w14:textId="77777777" w:rsidTr="00DD7073">
        <w:trPr>
          <w:trHeight w:val="793"/>
        </w:trPr>
        <w:tc>
          <w:tcPr>
            <w:tcW w:w="1699" w:type="dxa"/>
            <w:vAlign w:val="center"/>
          </w:tcPr>
          <w:p w14:paraId="24DA918E" w14:textId="77777777"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00EB16D" w14:textId="77777777" w:rsidR="00973BED" w:rsidRPr="004E69FB" w:rsidRDefault="00973BED" w:rsidP="00DD7073">
            <w:pPr>
              <w:rPr>
                <w:rFonts w:ascii="Calibri" w:hAnsi="Calibri" w:cs="Arial"/>
                <w:sz w:val="10"/>
              </w:rPr>
            </w:pPr>
          </w:p>
          <w:p w14:paraId="7EB98F51" w14:textId="77777777" w:rsidR="00973BED" w:rsidRPr="004E69FB" w:rsidRDefault="00973BED" w:rsidP="00DD7073">
            <w:pPr>
              <w:rPr>
                <w:rFonts w:ascii="Calibri" w:hAnsi="Calibri" w:cs="Arial"/>
                <w:sz w:val="8"/>
              </w:rPr>
            </w:pPr>
          </w:p>
          <w:p w14:paraId="2FBC05D8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A93292" wp14:editId="7E05C90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9DCE0B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EFD0D85" wp14:editId="0CFC7F5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B79FBD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B390D34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</w:p>
          <w:p w14:paraId="36BC66A6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74BAB136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</w:p>
          <w:p w14:paraId="392D6CB0" w14:textId="77777777" w:rsidR="00973BED" w:rsidRPr="004E69FB" w:rsidRDefault="00973BED" w:rsidP="00DD707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4B772E47" w14:textId="77777777"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AEB04E" wp14:editId="41AE8FE8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0D37C83" w14:textId="77777777" w:rsidR="00973BED" w:rsidRPr="004E69FB" w:rsidRDefault="00973BED" w:rsidP="00973BE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EB04E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" filled="f" strokecolor="windowText" strokeweight=".25pt">
                <v:textbox>
                  <w:txbxContent>
                    <w:p w14:paraId="60D37C83" w14:textId="77777777" w:rsidR="00973BED" w:rsidRPr="004E69FB" w:rsidRDefault="00973BED" w:rsidP="00973BE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63728FE" w14:textId="77777777"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13" w:type="dxa"/>
        <w:tblLook w:val="04A0" w:firstRow="1" w:lastRow="0" w:firstColumn="1" w:lastColumn="0" w:noHBand="0" w:noVBand="1"/>
      </w:tblPr>
      <w:tblGrid>
        <w:gridCol w:w="471"/>
        <w:gridCol w:w="5987"/>
        <w:gridCol w:w="1511"/>
        <w:gridCol w:w="1644"/>
      </w:tblGrid>
      <w:tr w:rsidR="00973BED" w:rsidRPr="004E69FB" w14:paraId="61370D6D" w14:textId="77777777" w:rsidTr="00F3049A">
        <w:trPr>
          <w:trHeight w:val="293"/>
        </w:trPr>
        <w:tc>
          <w:tcPr>
            <w:tcW w:w="6458" w:type="dxa"/>
            <w:gridSpan w:val="2"/>
          </w:tcPr>
          <w:p w14:paraId="7D2C71E2" w14:textId="77777777"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1" w:type="dxa"/>
          </w:tcPr>
          <w:p w14:paraId="2D19F499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4" w:type="dxa"/>
          </w:tcPr>
          <w:p w14:paraId="57C9510C" w14:textId="77777777"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73BED" w:rsidRPr="004E69FB" w14:paraId="085CEF5F" w14:textId="77777777" w:rsidTr="00F3049A">
        <w:trPr>
          <w:trHeight w:val="456"/>
        </w:trPr>
        <w:tc>
          <w:tcPr>
            <w:tcW w:w="471" w:type="dxa"/>
            <w:vMerge w:val="restart"/>
          </w:tcPr>
          <w:p w14:paraId="180B0729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7A1E6D55" w14:textId="77777777" w:rsidR="00973BED" w:rsidRPr="00112AD0" w:rsidRDefault="00973BED" w:rsidP="00DD7073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112AD0">
              <w:rPr>
                <w:rFonts w:ascii="Arial" w:hAnsi="Arial" w:cs="Arial"/>
                <w:spacing w:val="-6"/>
              </w:rPr>
              <w:t>State necessity of auxiliary views.</w:t>
            </w:r>
          </w:p>
        </w:tc>
        <w:tc>
          <w:tcPr>
            <w:tcW w:w="1511" w:type="dxa"/>
            <w:vMerge w:val="restart"/>
          </w:tcPr>
          <w:p w14:paraId="7C5553FB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14:paraId="7083B8FF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3AF55C5D" w14:textId="77777777" w:rsidTr="00F3049A">
        <w:trPr>
          <w:trHeight w:val="432"/>
        </w:trPr>
        <w:tc>
          <w:tcPr>
            <w:tcW w:w="471" w:type="dxa"/>
            <w:vMerge/>
          </w:tcPr>
          <w:p w14:paraId="7057D62B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74C01479" w14:textId="77777777" w:rsidR="00973BED" w:rsidRPr="00112AD0" w:rsidRDefault="00973BED" w:rsidP="00DD7073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11" w:type="dxa"/>
            <w:vMerge/>
          </w:tcPr>
          <w:p w14:paraId="07DE52AF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14:paraId="7716A643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6F2CE3EF" w14:textId="77777777" w:rsidTr="00F3049A">
        <w:trPr>
          <w:trHeight w:val="432"/>
        </w:trPr>
        <w:tc>
          <w:tcPr>
            <w:tcW w:w="471" w:type="dxa"/>
            <w:vMerge w:val="restart"/>
          </w:tcPr>
          <w:p w14:paraId="71E537B8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0197892E" w14:textId="77777777"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112AD0">
              <w:rPr>
                <w:rFonts w:ascii="Arial" w:hAnsi="Arial" w:cs="Arial"/>
                <w:spacing w:val="-6"/>
              </w:rPr>
              <w:t>State auxiliary views and auxiliary planes.</w:t>
            </w:r>
          </w:p>
        </w:tc>
        <w:tc>
          <w:tcPr>
            <w:tcW w:w="1511" w:type="dxa"/>
            <w:vMerge w:val="restart"/>
          </w:tcPr>
          <w:p w14:paraId="2D765C97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14:paraId="30CACD25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35E18133" w14:textId="77777777" w:rsidTr="00F3049A">
        <w:trPr>
          <w:trHeight w:val="433"/>
        </w:trPr>
        <w:tc>
          <w:tcPr>
            <w:tcW w:w="471" w:type="dxa"/>
            <w:vMerge/>
          </w:tcPr>
          <w:p w14:paraId="28314811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05A67631" w14:textId="77777777"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1" w:type="dxa"/>
            <w:vMerge/>
          </w:tcPr>
          <w:p w14:paraId="5E10EA40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14:paraId="49F778C9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1B9C013C" w14:textId="77777777" w:rsidTr="00F3049A">
        <w:trPr>
          <w:trHeight w:val="422"/>
        </w:trPr>
        <w:tc>
          <w:tcPr>
            <w:tcW w:w="471" w:type="dxa"/>
            <w:vMerge w:val="restart"/>
          </w:tcPr>
          <w:p w14:paraId="272654A0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04894277" w14:textId="77777777"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112AD0">
              <w:rPr>
                <w:rFonts w:ascii="Arial" w:hAnsi="Arial" w:cs="Arial"/>
                <w:spacing w:val="-6"/>
              </w:rPr>
              <w:t>State the types of auxiliary views i.e. primary and secondary auxiliary views.</w:t>
            </w:r>
          </w:p>
        </w:tc>
        <w:tc>
          <w:tcPr>
            <w:tcW w:w="1511" w:type="dxa"/>
            <w:vMerge w:val="restart"/>
          </w:tcPr>
          <w:p w14:paraId="20C77585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14:paraId="1EF44230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585CDEC9" w14:textId="77777777" w:rsidTr="00F3049A">
        <w:trPr>
          <w:trHeight w:val="444"/>
        </w:trPr>
        <w:tc>
          <w:tcPr>
            <w:tcW w:w="471" w:type="dxa"/>
            <w:vMerge/>
          </w:tcPr>
          <w:p w14:paraId="4AE80D73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4358C686" w14:textId="77777777"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1" w:type="dxa"/>
            <w:vMerge/>
          </w:tcPr>
          <w:p w14:paraId="3FC4E30A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14:paraId="7F46C0BC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4386C747" w14:textId="77777777" w:rsidTr="00F3049A">
        <w:trPr>
          <w:trHeight w:val="399"/>
        </w:trPr>
        <w:tc>
          <w:tcPr>
            <w:tcW w:w="471" w:type="dxa"/>
            <w:vMerge w:val="restart"/>
          </w:tcPr>
          <w:p w14:paraId="7DDBB3D6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708F0B61" w14:textId="77777777"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112AD0">
              <w:rPr>
                <w:rFonts w:ascii="Arial" w:hAnsi="Arial" w:cs="Arial"/>
                <w:spacing w:val="-6"/>
              </w:rPr>
              <w:t>State the classes of primary views i.e. front top and profile auxiliary planes and oblique surfaces.</w:t>
            </w:r>
          </w:p>
        </w:tc>
        <w:tc>
          <w:tcPr>
            <w:tcW w:w="1511" w:type="dxa"/>
            <w:vMerge w:val="restart"/>
          </w:tcPr>
          <w:p w14:paraId="3AB48525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14:paraId="3A64AE7D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46C02515" w14:textId="77777777" w:rsidTr="00F3049A">
        <w:trPr>
          <w:trHeight w:val="468"/>
        </w:trPr>
        <w:tc>
          <w:tcPr>
            <w:tcW w:w="471" w:type="dxa"/>
            <w:vMerge/>
          </w:tcPr>
          <w:p w14:paraId="2497CEC7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6EE475EB" w14:textId="77777777"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1" w:type="dxa"/>
            <w:vMerge/>
          </w:tcPr>
          <w:p w14:paraId="4D8C991A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14:paraId="25DA6778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4D4DBAEA" w14:textId="77777777" w:rsidTr="00F3049A">
        <w:trPr>
          <w:trHeight w:val="444"/>
        </w:trPr>
        <w:tc>
          <w:tcPr>
            <w:tcW w:w="471" w:type="dxa"/>
            <w:vMerge w:val="restart"/>
          </w:tcPr>
          <w:p w14:paraId="545B8333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55C51CEF" w14:textId="77777777"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112AD0">
              <w:rPr>
                <w:rFonts w:ascii="Arial" w:hAnsi="Arial" w:cs="Arial"/>
                <w:spacing w:val="-6"/>
              </w:rPr>
              <w:t>State the types of auxiliary views due to their location with reference line i.e. symmetrical, unilateral and bilateral auxiliary views.</w:t>
            </w:r>
          </w:p>
        </w:tc>
        <w:tc>
          <w:tcPr>
            <w:tcW w:w="1511" w:type="dxa"/>
            <w:vMerge w:val="restart"/>
          </w:tcPr>
          <w:p w14:paraId="05F3DBC3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14:paraId="774280A2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1BFCE55D" w14:textId="77777777" w:rsidTr="00F3049A">
        <w:trPr>
          <w:trHeight w:val="422"/>
        </w:trPr>
        <w:tc>
          <w:tcPr>
            <w:tcW w:w="471" w:type="dxa"/>
            <w:vMerge/>
          </w:tcPr>
          <w:p w14:paraId="3A088AC9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74C10A72" w14:textId="77777777"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1" w:type="dxa"/>
            <w:vMerge/>
          </w:tcPr>
          <w:p w14:paraId="2CBAB7EB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14:paraId="122E79A2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68415328" w14:textId="77777777" w:rsidTr="00F3049A">
        <w:trPr>
          <w:trHeight w:val="456"/>
        </w:trPr>
        <w:tc>
          <w:tcPr>
            <w:tcW w:w="471" w:type="dxa"/>
            <w:vMerge w:val="restart"/>
          </w:tcPr>
          <w:p w14:paraId="4FF7EC63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7534765E" w14:textId="77777777"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112AD0">
              <w:rPr>
                <w:rFonts w:ascii="Arial" w:hAnsi="Arial" w:cs="Arial"/>
                <w:spacing w:val="-6"/>
              </w:rPr>
              <w:t>State the cases of secondary auxiliary views.</w:t>
            </w:r>
          </w:p>
        </w:tc>
        <w:tc>
          <w:tcPr>
            <w:tcW w:w="1511" w:type="dxa"/>
            <w:vMerge w:val="restart"/>
          </w:tcPr>
          <w:p w14:paraId="78ADDD45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14:paraId="410E9A46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7A3BF588" w14:textId="77777777" w:rsidTr="00F3049A">
        <w:trPr>
          <w:trHeight w:val="411"/>
        </w:trPr>
        <w:tc>
          <w:tcPr>
            <w:tcW w:w="471" w:type="dxa"/>
            <w:vMerge/>
          </w:tcPr>
          <w:p w14:paraId="2D201CAB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43F89E9E" w14:textId="77777777" w:rsidR="00973BED" w:rsidRPr="00112AD0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14:paraId="33E9ECB7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14:paraId="302AEFBD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25B50C3A" w14:textId="77777777" w:rsidTr="00F3049A">
        <w:trPr>
          <w:trHeight w:val="411"/>
        </w:trPr>
        <w:tc>
          <w:tcPr>
            <w:tcW w:w="471" w:type="dxa"/>
            <w:vMerge w:val="restart"/>
          </w:tcPr>
          <w:p w14:paraId="6947545F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707CA4FD" w14:textId="77777777" w:rsidR="00973BED" w:rsidRPr="00112AD0" w:rsidRDefault="00973BED" w:rsidP="00DD7073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12AD0">
              <w:rPr>
                <w:rFonts w:ascii="Arial" w:hAnsi="Arial" w:cs="Arial"/>
                <w:spacing w:val="-6"/>
                <w:sz w:val="22"/>
                <w:szCs w:val="22"/>
              </w:rPr>
              <w:t>Explain Pictorial View</w:t>
            </w:r>
          </w:p>
        </w:tc>
        <w:tc>
          <w:tcPr>
            <w:tcW w:w="1511" w:type="dxa"/>
            <w:vMerge w:val="restart"/>
          </w:tcPr>
          <w:p w14:paraId="78D26E00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14:paraId="3BD2EC03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29DB813A" w14:textId="77777777" w:rsidTr="00F3049A">
        <w:trPr>
          <w:trHeight w:val="456"/>
        </w:trPr>
        <w:tc>
          <w:tcPr>
            <w:tcW w:w="471" w:type="dxa"/>
            <w:vMerge/>
          </w:tcPr>
          <w:p w14:paraId="2DA2DE72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5C3C78EE" w14:textId="77777777" w:rsidR="00973BED" w:rsidRPr="00112AD0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14:paraId="16F8212C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14:paraId="481D5F3D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57812AB9" w14:textId="77777777" w:rsidTr="00F3049A">
        <w:trPr>
          <w:trHeight w:val="432"/>
        </w:trPr>
        <w:tc>
          <w:tcPr>
            <w:tcW w:w="471" w:type="dxa"/>
            <w:vMerge w:val="restart"/>
          </w:tcPr>
          <w:p w14:paraId="64F94E48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4B3D138C" w14:textId="77777777" w:rsidR="00973BED" w:rsidRPr="00112AD0" w:rsidRDefault="00973BED" w:rsidP="00DD7073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112AD0">
              <w:rPr>
                <w:rFonts w:ascii="Arial" w:hAnsi="Arial" w:cs="Arial"/>
                <w:sz w:val="22"/>
                <w:szCs w:val="22"/>
              </w:rPr>
              <w:t>Define auxiliary plane</w:t>
            </w:r>
          </w:p>
        </w:tc>
        <w:tc>
          <w:tcPr>
            <w:tcW w:w="1511" w:type="dxa"/>
            <w:vMerge w:val="restart"/>
          </w:tcPr>
          <w:p w14:paraId="0123B136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14:paraId="515225CE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66D8F650" w14:textId="77777777" w:rsidTr="00F3049A">
        <w:trPr>
          <w:trHeight w:val="444"/>
        </w:trPr>
        <w:tc>
          <w:tcPr>
            <w:tcW w:w="471" w:type="dxa"/>
            <w:vMerge/>
          </w:tcPr>
          <w:p w14:paraId="1150ED2D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68A79563" w14:textId="77777777" w:rsidR="00973BED" w:rsidRPr="00112AD0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14:paraId="001AE018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14:paraId="2213A621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50B23377" w14:textId="77777777" w:rsidTr="00F3049A">
        <w:trPr>
          <w:trHeight w:val="432"/>
        </w:trPr>
        <w:tc>
          <w:tcPr>
            <w:tcW w:w="471" w:type="dxa"/>
            <w:vMerge w:val="restart"/>
          </w:tcPr>
          <w:p w14:paraId="2C6E3760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1B4F2F53" w14:textId="77777777" w:rsidR="00973BED" w:rsidRPr="00112AD0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  <w:r w:rsidRPr="00112AD0">
              <w:rPr>
                <w:rFonts w:ascii="Arial" w:hAnsi="Arial" w:cs="Arial"/>
                <w:sz w:val="22"/>
                <w:szCs w:val="22"/>
              </w:rPr>
              <w:t>Define Oblique surface</w:t>
            </w:r>
          </w:p>
        </w:tc>
        <w:tc>
          <w:tcPr>
            <w:tcW w:w="1511" w:type="dxa"/>
            <w:vMerge w:val="restart"/>
          </w:tcPr>
          <w:p w14:paraId="47D747A3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14:paraId="28E412CE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50DC8D07" w14:textId="77777777" w:rsidTr="00F3049A">
        <w:trPr>
          <w:trHeight w:val="433"/>
        </w:trPr>
        <w:tc>
          <w:tcPr>
            <w:tcW w:w="471" w:type="dxa"/>
            <w:vMerge/>
          </w:tcPr>
          <w:p w14:paraId="5F6D32C5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7B41A7E6" w14:textId="77777777" w:rsidR="00973BED" w:rsidRPr="00006B3A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14:paraId="20D317D2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14:paraId="5D45911A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522006B3" w14:textId="77777777" w:rsidTr="00F3049A">
        <w:trPr>
          <w:trHeight w:val="411"/>
        </w:trPr>
        <w:tc>
          <w:tcPr>
            <w:tcW w:w="471" w:type="dxa"/>
            <w:vMerge w:val="restart"/>
          </w:tcPr>
          <w:p w14:paraId="381B25AD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0481396A" w14:textId="77777777" w:rsidR="00973BED" w:rsidRPr="00006B3A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importance of auxiliary views.</w:t>
            </w:r>
          </w:p>
        </w:tc>
        <w:tc>
          <w:tcPr>
            <w:tcW w:w="1511" w:type="dxa"/>
            <w:vMerge w:val="restart"/>
          </w:tcPr>
          <w:p w14:paraId="6C8449A2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14:paraId="2A09B98C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14:paraId="26D3EF77" w14:textId="77777777" w:rsidTr="00F3049A">
        <w:trPr>
          <w:trHeight w:val="456"/>
        </w:trPr>
        <w:tc>
          <w:tcPr>
            <w:tcW w:w="471" w:type="dxa"/>
            <w:vMerge/>
          </w:tcPr>
          <w:p w14:paraId="31ADEEE0" w14:textId="77777777"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14:paraId="78B1C5CA" w14:textId="77777777" w:rsidR="00973BED" w:rsidRPr="001E7CC6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14:paraId="56FDBBFC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14:paraId="5F219813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</w:tbl>
    <w:p w14:paraId="2B96648D" w14:textId="77777777"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973BED" w:rsidRPr="004E69FB" w14:paraId="5A16FE16" w14:textId="77777777" w:rsidTr="00DD7073">
        <w:trPr>
          <w:trHeight w:val="548"/>
        </w:trPr>
        <w:tc>
          <w:tcPr>
            <w:tcW w:w="9625" w:type="dxa"/>
          </w:tcPr>
          <w:p w14:paraId="439C312A" w14:textId="77777777" w:rsidR="00973BED" w:rsidRPr="004E69FB" w:rsidRDefault="00973BED" w:rsidP="00DD707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973BED" w:rsidRPr="004E69FB" w14:paraId="0C3E4603" w14:textId="77777777" w:rsidTr="00DD7073">
        <w:tc>
          <w:tcPr>
            <w:tcW w:w="9625" w:type="dxa"/>
          </w:tcPr>
          <w:p w14:paraId="3F1E6610" w14:textId="77777777"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14:paraId="349E9F26" w14:textId="77777777" w:rsidTr="00DD7073">
        <w:tc>
          <w:tcPr>
            <w:tcW w:w="9625" w:type="dxa"/>
          </w:tcPr>
          <w:p w14:paraId="4C109E88" w14:textId="77777777"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14:paraId="3CBA1567" w14:textId="77777777" w:rsidTr="00DD7073">
        <w:tc>
          <w:tcPr>
            <w:tcW w:w="9625" w:type="dxa"/>
          </w:tcPr>
          <w:p w14:paraId="444C432E" w14:textId="77777777"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14:paraId="5E7EBDCC" w14:textId="77777777" w:rsidTr="00DD7073">
        <w:tc>
          <w:tcPr>
            <w:tcW w:w="9625" w:type="dxa"/>
          </w:tcPr>
          <w:p w14:paraId="49D3D427" w14:textId="77777777"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14:paraId="35C9F313" w14:textId="77777777" w:rsidTr="00DD7073">
        <w:tc>
          <w:tcPr>
            <w:tcW w:w="9625" w:type="dxa"/>
          </w:tcPr>
          <w:p w14:paraId="3F442EF3" w14:textId="77777777"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14:paraId="639932B4" w14:textId="77777777" w:rsidTr="00DD7073">
        <w:tc>
          <w:tcPr>
            <w:tcW w:w="9625" w:type="dxa"/>
          </w:tcPr>
          <w:p w14:paraId="1F7EEEBB" w14:textId="77777777"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14:paraId="018C7E82" w14:textId="77777777" w:rsidTr="00DD7073">
        <w:tc>
          <w:tcPr>
            <w:tcW w:w="9625" w:type="dxa"/>
          </w:tcPr>
          <w:p w14:paraId="073B1B21" w14:textId="77777777"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14:paraId="2FBC46A9" w14:textId="77777777" w:rsidTr="00DD7073">
        <w:tc>
          <w:tcPr>
            <w:tcW w:w="9625" w:type="dxa"/>
          </w:tcPr>
          <w:p w14:paraId="05DDF994" w14:textId="77777777"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14:paraId="53250E70" w14:textId="77777777" w:rsidTr="00DD7073">
        <w:tc>
          <w:tcPr>
            <w:tcW w:w="9625" w:type="dxa"/>
          </w:tcPr>
          <w:p w14:paraId="64EF8097" w14:textId="77777777"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14:paraId="1D35E191" w14:textId="77777777" w:rsidTr="00DD7073">
        <w:tc>
          <w:tcPr>
            <w:tcW w:w="9625" w:type="dxa"/>
          </w:tcPr>
          <w:p w14:paraId="4FA7BE4C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  <w:p w14:paraId="713C3AC1" w14:textId="77777777" w:rsidR="00973BED" w:rsidRDefault="00973BED" w:rsidP="00DD7073">
            <w:pPr>
              <w:rPr>
                <w:rFonts w:ascii="Calibri" w:hAnsi="Calibri" w:cs="Arial"/>
              </w:rPr>
            </w:pPr>
          </w:p>
          <w:p w14:paraId="2EA6F374" w14:textId="77777777" w:rsidR="00973BED" w:rsidRDefault="00973BED" w:rsidP="00DD7073">
            <w:pPr>
              <w:rPr>
                <w:rFonts w:ascii="Calibri" w:hAnsi="Calibri" w:cs="Arial"/>
              </w:rPr>
            </w:pPr>
          </w:p>
          <w:p w14:paraId="55D66E00" w14:textId="77777777" w:rsidR="00973BED" w:rsidRPr="004E69FB" w:rsidRDefault="00973BED" w:rsidP="00DD7073">
            <w:pPr>
              <w:rPr>
                <w:rFonts w:ascii="Calibri" w:hAnsi="Calibri" w:cs="Arial"/>
              </w:rPr>
            </w:pPr>
          </w:p>
          <w:p w14:paraId="1E46CD12" w14:textId="77777777"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371B29BB" w14:textId="77777777"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</w:p>
    <w:p w14:paraId="281CAB4C" w14:textId="77777777"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</w:p>
    <w:sectPr w:rsidR="00973BED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281944">
    <w:abstractNumId w:val="4"/>
  </w:num>
  <w:num w:numId="2" w16cid:durableId="1095175237">
    <w:abstractNumId w:val="1"/>
  </w:num>
  <w:num w:numId="3" w16cid:durableId="1490362014">
    <w:abstractNumId w:val="0"/>
  </w:num>
  <w:num w:numId="4" w16cid:durableId="1813208427">
    <w:abstractNumId w:val="2"/>
  </w:num>
  <w:num w:numId="5" w16cid:durableId="801577322">
    <w:abstractNumId w:val="3"/>
  </w:num>
  <w:num w:numId="6" w16cid:durableId="19224471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jEyNzEzMjOxMDZW0lEKTi0uzszPAykwrAUAqUIt9SwAAAA="/>
  </w:docVars>
  <w:rsids>
    <w:rsidRoot w:val="00973BED"/>
    <w:rsid w:val="00000B86"/>
    <w:rsid w:val="002043E0"/>
    <w:rsid w:val="002E1087"/>
    <w:rsid w:val="005240B9"/>
    <w:rsid w:val="005D616C"/>
    <w:rsid w:val="00890916"/>
    <w:rsid w:val="00973BED"/>
    <w:rsid w:val="009802E5"/>
    <w:rsid w:val="00D5111F"/>
    <w:rsid w:val="00D9209D"/>
    <w:rsid w:val="00F3049A"/>
    <w:rsid w:val="00F9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9E79B"/>
  <w15:chartTrackingRefBased/>
  <w15:docId w15:val="{7BE6DBE4-8110-4C32-8276-67581F6C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B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3BED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73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73BED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73BE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973BED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73BED"/>
  </w:style>
  <w:style w:type="character" w:customStyle="1" w:styleId="NoSpacingChar">
    <w:name w:val="No Spacing Char"/>
    <w:basedOn w:val="DefaultParagraphFont"/>
    <w:link w:val="NoSpacing"/>
    <w:uiPriority w:val="1"/>
    <w:rsid w:val="00973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851</Words>
  <Characters>4854</Characters>
  <Application>Microsoft Office Word</Application>
  <DocSecurity>0</DocSecurity>
  <Lines>40</Lines>
  <Paragraphs>11</Paragraphs>
  <ScaleCrop>false</ScaleCrop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Saadia Masood</cp:lastModifiedBy>
  <cp:revision>11</cp:revision>
  <dcterms:created xsi:type="dcterms:W3CDTF">2019-12-21T04:32:00Z</dcterms:created>
  <dcterms:modified xsi:type="dcterms:W3CDTF">2022-07-30T06:00:00Z</dcterms:modified>
</cp:coreProperties>
</file>